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1315" w14:textId="77777777" w:rsidR="00FA2D2C" w:rsidRDefault="00926110">
      <w:pPr>
        <w:ind w:left="1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BC065A9">
          <v:group id="_x0000_s1034" style="width:449.8pt;height:81.6pt;mso-position-horizontal-relative:char;mso-position-vertical-relative:line" coordsize="8996,1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749;width:1632;height:1632">
              <v:imagedata r:id="rId4" o:title=""/>
            </v:shape>
            <v:group id="_x0000_s1039" style="position:absolute;left:27;top:1425;width:3679;height:2" coordorigin="27,1425" coordsize="3679,2">
              <v:shape id="_x0000_s1040" style="position:absolute;left:27;top:1425;width:3679;height:2" coordorigin="27,1425" coordsize="3679,0" path="m27,1425r3678,e" filled="f" strokecolor="#0c0f0c" strokeweight=".92339mm">
                <v:path arrowok="t"/>
              </v:shape>
            </v:group>
            <v:group id="_x0000_s1035" style="position:absolute;left:5314;top:1444;width:3655;height:2" coordorigin="5314,1444" coordsize="3655,2">
              <v:shape id="_x0000_s1038" style="position:absolute;left:5314;top:1444;width:3655;height:2" coordorigin="5314,1444" coordsize="3655,0" path="m5314,1444r3655,e" filled="f" strokecolor="#0c0f0c" strokeweight=".92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212;top:368;width:3343;height:853" filled="f" stroked="f">
                <v:textbox inset="0,0,0,0">
                  <w:txbxContent>
                    <w:p w14:paraId="609B7A01" w14:textId="77777777" w:rsidR="00FA2D2C" w:rsidRDefault="00926110">
                      <w:pPr>
                        <w:spacing w:line="235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/>
                          <w:color w:val="0C0C0C"/>
                          <w:w w:val="85"/>
                          <w:sz w:val="23"/>
                        </w:rPr>
                        <w:t>УНИВЕРЗИТЕТ У</w:t>
                      </w:r>
                      <w:r>
                        <w:rPr>
                          <w:rFonts w:ascii="Arial" w:hAnsi="Arial"/>
                          <w:color w:val="0C0C0C"/>
                          <w:spacing w:val="-14"/>
                          <w:w w:val="8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C0C0C"/>
                          <w:w w:val="85"/>
                          <w:sz w:val="23"/>
                        </w:rPr>
                        <w:t>КРАГУЈЕВЦУ</w:t>
                      </w:r>
                    </w:p>
                    <w:p w14:paraId="47A4756B" w14:textId="77777777" w:rsidR="00FA2D2C" w:rsidRDefault="00926110">
                      <w:pPr>
                        <w:spacing w:before="60" w:line="280" w:lineRule="atLeast"/>
                        <w:ind w:left="-1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C0C0C"/>
                          <w:w w:val="105"/>
                          <w:sz w:val="21"/>
                        </w:rPr>
                        <w:t>ФАКУЛТЕТ</w:t>
                      </w:r>
                      <w:r>
                        <w:rPr>
                          <w:rFonts w:ascii="Arial" w:hAnsi="Arial"/>
                          <w:b/>
                          <w:color w:val="0C0C0C"/>
                          <w:spacing w:val="-3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C0C0C"/>
                          <w:w w:val="105"/>
                          <w:sz w:val="21"/>
                        </w:rPr>
                        <w:t>ТЕХНИЧКИХ</w:t>
                      </w:r>
                      <w:r>
                        <w:rPr>
                          <w:rFonts w:ascii="Arial" w:hAnsi="Arial"/>
                          <w:b/>
                          <w:color w:val="0C0C0C"/>
                          <w:spacing w:val="-2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C0C0C"/>
                          <w:w w:val="105"/>
                          <w:sz w:val="21"/>
                        </w:rPr>
                        <w:t>НАУКА</w:t>
                      </w:r>
                      <w:r>
                        <w:rPr>
                          <w:rFonts w:ascii="Arial" w:hAnsi="Arial"/>
                          <w:b/>
                          <w:color w:val="0C0C0C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C0C0C"/>
                          <w:w w:val="105"/>
                          <w:sz w:val="21"/>
                        </w:rPr>
                        <w:t>ЧАЧАК</w:t>
                      </w:r>
                    </w:p>
                  </w:txbxContent>
                </v:textbox>
              </v:shape>
              <v:shape id="_x0000_s1036" type="#_x0000_t202" style="position:absolute;left:5461;top:391;width:3459;height:850" filled="f" stroked="f">
                <v:textbox inset="0,0,0,0">
                  <w:txbxContent>
                    <w:p w14:paraId="349BE451" w14:textId="77777777" w:rsidR="00FA2D2C" w:rsidRDefault="00926110">
                      <w:pPr>
                        <w:spacing w:line="225" w:lineRule="exact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0C0C0C"/>
                          <w:w w:val="90"/>
                        </w:rPr>
                        <w:t>UNIVERZITET</w:t>
                      </w:r>
                      <w:r>
                        <w:rPr>
                          <w:rFonts w:ascii="Arial"/>
                          <w:color w:val="0C0C0C"/>
                          <w:spacing w:val="-22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90"/>
                        </w:rPr>
                        <w:t>U</w:t>
                      </w:r>
                      <w:r>
                        <w:rPr>
                          <w:rFonts w:ascii="Arial"/>
                          <w:color w:val="0C0C0C"/>
                          <w:spacing w:val="-31"/>
                          <w:w w:val="9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C0C0C"/>
                          <w:w w:val="90"/>
                        </w:rPr>
                        <w:t>KRAGUJEVCU</w:t>
                      </w:r>
                    </w:p>
                    <w:p w14:paraId="5B92B5EA" w14:textId="77777777" w:rsidR="00FA2D2C" w:rsidRDefault="00926110">
                      <w:pPr>
                        <w:spacing w:before="91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0C0C0C"/>
                          <w:spacing w:val="-8"/>
                          <w:w w:val="90"/>
                        </w:rPr>
                        <w:t>FACULТ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C0C0C"/>
                          <w:spacing w:val="-8"/>
                          <w:w w:val="90"/>
                        </w:rPr>
                        <w:t xml:space="preserve">Y  </w:t>
                      </w:r>
                      <w:r>
                        <w:rPr>
                          <w:rFonts w:ascii="Arial" w:hAnsi="Arial"/>
                          <w:b/>
                          <w:color w:val="0C0C0C"/>
                          <w:w w:val="90"/>
                        </w:rPr>
                        <w:t>OFTECHNICAL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C0C0C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C0C0C"/>
                          <w:w w:val="90"/>
                        </w:rPr>
                        <w:t>SCIENCES</w:t>
                      </w:r>
                    </w:p>
                    <w:p w14:paraId="2659BE95" w14:textId="77777777" w:rsidR="00FA2D2C" w:rsidRDefault="00926110">
                      <w:pPr>
                        <w:spacing w:before="43" w:line="237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0C0C0C"/>
                          <w:sz w:val="21"/>
                        </w:rPr>
                        <w:t>САСАК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D6B032A" w14:textId="77777777" w:rsidR="00FA2D2C" w:rsidRDefault="00FA2D2C">
      <w:pPr>
        <w:rPr>
          <w:rFonts w:ascii="Times New Roman" w:eastAsia="Times New Roman" w:hAnsi="Times New Roman" w:cs="Times New Roman"/>
          <w:sz w:val="20"/>
          <w:szCs w:val="20"/>
        </w:rPr>
        <w:sectPr w:rsidR="00FA2D2C">
          <w:type w:val="continuous"/>
          <w:pgSz w:w="11900" w:h="16840"/>
          <w:pgMar w:top="1100" w:right="80" w:bottom="0" w:left="0" w:header="720" w:footer="720" w:gutter="0"/>
          <w:cols w:space="720"/>
        </w:sectPr>
      </w:pPr>
    </w:p>
    <w:p w14:paraId="4D6549BC" w14:textId="77777777" w:rsidR="00FA2D2C" w:rsidRDefault="00926110">
      <w:pPr>
        <w:spacing w:line="221" w:lineRule="exact"/>
        <w:ind w:left="1422" w:right="-19" w:firstLine="4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i/>
          <w:color w:val="0C0C0C"/>
          <w:sz w:val="23"/>
        </w:rPr>
        <w:t>Ваш</w:t>
      </w:r>
      <w:proofErr w:type="spellEnd"/>
      <w:r>
        <w:rPr>
          <w:rFonts w:ascii="Times New Roman" w:hAnsi="Times New Roman"/>
          <w:i/>
          <w:color w:val="0C0C0C"/>
          <w:spacing w:val="12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D1C"/>
          <w:sz w:val="23"/>
        </w:rPr>
        <w:t>знак</w:t>
      </w:r>
      <w:proofErr w:type="spellEnd"/>
      <w:r>
        <w:rPr>
          <w:rFonts w:ascii="Times New Roman" w:hAnsi="Times New Roman"/>
          <w:i/>
          <w:color w:val="1F1D1C"/>
          <w:sz w:val="23"/>
        </w:rPr>
        <w:t>:</w:t>
      </w:r>
    </w:p>
    <w:p w14:paraId="41CA8537" w14:textId="77777777" w:rsidR="00FA2D2C" w:rsidRDefault="00926110">
      <w:pPr>
        <w:spacing w:before="12"/>
        <w:ind w:left="1422" w:right="-1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i/>
          <w:color w:val="0C0C0C"/>
          <w:sz w:val="23"/>
        </w:rPr>
        <w:t>Наш</w:t>
      </w:r>
      <w:proofErr w:type="spellEnd"/>
      <w:r>
        <w:rPr>
          <w:rFonts w:ascii="Times New Roman" w:hAnsi="Times New Roman"/>
          <w:i/>
          <w:color w:val="0C0C0C"/>
          <w:spacing w:val="20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D1C"/>
          <w:sz w:val="23"/>
        </w:rPr>
        <w:t>знак</w:t>
      </w:r>
      <w:proofErr w:type="spellEnd"/>
      <w:r>
        <w:rPr>
          <w:rFonts w:ascii="Times New Roman" w:hAnsi="Times New Roman"/>
          <w:i/>
          <w:color w:val="1F1D1C"/>
          <w:sz w:val="23"/>
        </w:rPr>
        <w:t>:</w:t>
      </w:r>
    </w:p>
    <w:p w14:paraId="1165799B" w14:textId="77777777" w:rsidR="00FA2D2C" w:rsidRDefault="00926110">
      <w:pPr>
        <w:spacing w:line="231" w:lineRule="exact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pacing w:val="4"/>
        </w:rPr>
        <w:br w:type="column"/>
      </w:r>
      <w:proofErr w:type="spellStart"/>
      <w:r>
        <w:rPr>
          <w:rFonts w:ascii="Times New Roman" w:hAnsi="Times New Roman"/>
          <w:i/>
          <w:color w:val="0C0C0C"/>
          <w:spacing w:val="4"/>
          <w:sz w:val="23"/>
        </w:rPr>
        <w:t>Број</w:t>
      </w:r>
      <w:proofErr w:type="spellEnd"/>
      <w:r>
        <w:rPr>
          <w:rFonts w:ascii="Times New Roman" w:hAnsi="Times New Roman"/>
          <w:i/>
          <w:color w:val="524949"/>
          <w:spacing w:val="4"/>
          <w:sz w:val="23"/>
        </w:rPr>
        <w:t>:</w:t>
      </w:r>
    </w:p>
    <w:p w14:paraId="7CF6F4FD" w14:textId="77777777" w:rsidR="00FA2D2C" w:rsidRDefault="00926110">
      <w:pPr>
        <w:spacing w:before="12"/>
        <w:ind w:right="32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i/>
          <w:color w:val="0C0C0C"/>
          <w:sz w:val="23"/>
        </w:rPr>
        <w:t>Број</w:t>
      </w:r>
      <w:proofErr w:type="spellEnd"/>
      <w:r>
        <w:rPr>
          <w:rFonts w:ascii="Times New Roman" w:hAnsi="Times New Roman"/>
          <w:i/>
          <w:color w:val="0C0C0C"/>
          <w:sz w:val="23"/>
        </w:rPr>
        <w:t>:</w:t>
      </w:r>
    </w:p>
    <w:p w14:paraId="29218B44" w14:textId="77777777" w:rsidR="00FA2D2C" w:rsidRDefault="00926110">
      <w:pPr>
        <w:spacing w:line="245" w:lineRule="exact"/>
        <w:ind w:left="1422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hAnsi="Times New Roman"/>
          <w:i/>
          <w:color w:val="0C0C0C"/>
          <w:sz w:val="23"/>
        </w:rPr>
        <w:t xml:space="preserve">32000  </w:t>
      </w:r>
      <w:proofErr w:type="spellStart"/>
      <w:r>
        <w:rPr>
          <w:rFonts w:ascii="Times New Roman" w:hAnsi="Times New Roman"/>
          <w:i/>
          <w:color w:val="0C0C0C"/>
          <w:sz w:val="23"/>
        </w:rPr>
        <w:t>Чачак</w:t>
      </w:r>
      <w:proofErr w:type="spellEnd"/>
      <w:proofErr w:type="gramEnd"/>
      <w:r>
        <w:rPr>
          <w:rFonts w:ascii="Times New Roman" w:hAnsi="Times New Roman"/>
          <w:i/>
          <w:color w:val="0C0C0C"/>
          <w:sz w:val="23"/>
        </w:rPr>
        <w:t xml:space="preserve"> </w:t>
      </w:r>
      <w:r>
        <w:rPr>
          <w:rFonts w:ascii="Times New Roman" w:hAnsi="Times New Roman"/>
          <w:i/>
          <w:color w:val="1F1D1C"/>
          <w:sz w:val="23"/>
        </w:rPr>
        <w:t xml:space="preserve">28. </w:t>
      </w:r>
      <w:r>
        <w:rPr>
          <w:rFonts w:ascii="Times New Roman" w:hAnsi="Times New Roman"/>
          <w:i/>
          <w:color w:val="0C0C0C"/>
          <w:sz w:val="23"/>
        </w:rPr>
        <w:t xml:space="preserve">03. </w:t>
      </w:r>
      <w:r>
        <w:rPr>
          <w:rFonts w:ascii="Times New Roman" w:hAnsi="Times New Roman"/>
          <w:i/>
          <w:color w:val="0C0C0C"/>
          <w:spacing w:val="5"/>
          <w:sz w:val="23"/>
        </w:rPr>
        <w:t>201</w:t>
      </w:r>
      <w:r>
        <w:rPr>
          <w:rFonts w:ascii="Times New Roman" w:hAnsi="Times New Roman"/>
          <w:i/>
          <w:color w:val="363431"/>
          <w:spacing w:val="5"/>
          <w:sz w:val="23"/>
        </w:rPr>
        <w:t>7.</w:t>
      </w:r>
      <w:r>
        <w:rPr>
          <w:rFonts w:ascii="Times New Roman" w:hAnsi="Times New Roman"/>
          <w:i/>
          <w:color w:val="363431"/>
          <w:spacing w:val="-4"/>
          <w:sz w:val="23"/>
        </w:rPr>
        <w:t xml:space="preserve"> </w:t>
      </w:r>
      <w:r>
        <w:rPr>
          <w:rFonts w:ascii="Times New Roman" w:hAnsi="Times New Roman"/>
          <w:i/>
          <w:color w:val="1F1D1C"/>
          <w:sz w:val="23"/>
        </w:rPr>
        <w:t>г.</w:t>
      </w:r>
    </w:p>
    <w:p w14:paraId="06E88533" w14:textId="77777777" w:rsidR="00FA2D2C" w:rsidRDefault="00926110">
      <w:pPr>
        <w:spacing w:before="8"/>
        <w:ind w:left="142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/>
          <w:i/>
          <w:color w:val="1F1D1C"/>
          <w:w w:val="105"/>
          <w:sz w:val="23"/>
        </w:rPr>
        <w:t>Светог</w:t>
      </w:r>
      <w:proofErr w:type="spellEnd"/>
      <w:r>
        <w:rPr>
          <w:rFonts w:ascii="Times New Roman" w:hAnsi="Times New Roman"/>
          <w:i/>
          <w:color w:val="1F1D1C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i/>
          <w:color w:val="1F1D1C"/>
          <w:w w:val="105"/>
          <w:sz w:val="23"/>
        </w:rPr>
        <w:t>Саве</w:t>
      </w:r>
      <w:proofErr w:type="spellEnd"/>
      <w:r>
        <w:rPr>
          <w:rFonts w:ascii="Times New Roman" w:hAnsi="Times New Roman"/>
          <w:i/>
          <w:color w:val="1F1D1C"/>
          <w:spacing w:val="-20"/>
          <w:w w:val="105"/>
          <w:sz w:val="23"/>
        </w:rPr>
        <w:t xml:space="preserve"> </w:t>
      </w:r>
      <w:r>
        <w:rPr>
          <w:rFonts w:ascii="Times New Roman" w:hAnsi="Times New Roman"/>
          <w:i/>
          <w:color w:val="1F1D1C"/>
          <w:w w:val="105"/>
          <w:sz w:val="23"/>
        </w:rPr>
        <w:t>65</w:t>
      </w:r>
    </w:p>
    <w:p w14:paraId="214AB2AC" w14:textId="77777777" w:rsidR="00FA2D2C" w:rsidRDefault="00FA2D2C">
      <w:pPr>
        <w:rPr>
          <w:rFonts w:ascii="Times New Roman" w:eastAsia="Times New Roman" w:hAnsi="Times New Roman" w:cs="Times New Roman"/>
          <w:sz w:val="23"/>
          <w:szCs w:val="23"/>
        </w:rPr>
        <w:sectPr w:rsidR="00FA2D2C">
          <w:type w:val="continuous"/>
          <w:pgSz w:w="11900" w:h="16840"/>
          <w:pgMar w:top="1100" w:right="80" w:bottom="0" w:left="0" w:header="720" w:footer="720" w:gutter="0"/>
          <w:cols w:num="3" w:space="720" w:equalWidth="0">
            <w:col w:w="2460" w:space="762"/>
            <w:col w:w="1974" w:space="872"/>
            <w:col w:w="5752"/>
          </w:cols>
        </w:sectPr>
      </w:pPr>
    </w:p>
    <w:p w14:paraId="49B52C5A" w14:textId="77777777" w:rsidR="00FA2D2C" w:rsidRDefault="00FA2D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673578E" w14:textId="77777777" w:rsidR="00FA2D2C" w:rsidRDefault="00FA2D2C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F2BAC7" w14:textId="77777777" w:rsidR="00FA2D2C" w:rsidRDefault="00926110">
      <w:pPr>
        <w:spacing w:before="219"/>
        <w:ind w:left="1406" w:right="1575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hAnsi="Times New Roman"/>
          <w:b/>
          <w:color w:val="0C0C0C"/>
          <w:sz w:val="33"/>
        </w:rPr>
        <w:t>И</w:t>
      </w:r>
      <w:r>
        <w:rPr>
          <w:rFonts w:ascii="Times New Roman" w:hAnsi="Times New Roman"/>
          <w:b/>
          <w:color w:val="0C0C0C"/>
          <w:spacing w:val="-11"/>
          <w:sz w:val="33"/>
        </w:rPr>
        <w:t xml:space="preserve"> </w:t>
      </w:r>
      <w:r>
        <w:rPr>
          <w:rFonts w:ascii="Times New Roman" w:hAnsi="Times New Roman"/>
          <w:b/>
          <w:color w:val="0C0C0C"/>
          <w:sz w:val="33"/>
        </w:rPr>
        <w:t>З</w:t>
      </w:r>
      <w:r>
        <w:rPr>
          <w:rFonts w:ascii="Times New Roman" w:hAnsi="Times New Roman"/>
          <w:b/>
          <w:color w:val="0C0C0C"/>
          <w:spacing w:val="-13"/>
          <w:sz w:val="33"/>
        </w:rPr>
        <w:t xml:space="preserve"> </w:t>
      </w:r>
      <w:r>
        <w:rPr>
          <w:rFonts w:ascii="Times New Roman" w:hAnsi="Times New Roman"/>
          <w:b/>
          <w:color w:val="0C0C0C"/>
          <w:sz w:val="33"/>
        </w:rPr>
        <w:t>Ј</w:t>
      </w:r>
      <w:r>
        <w:rPr>
          <w:rFonts w:ascii="Times New Roman" w:hAnsi="Times New Roman"/>
          <w:b/>
          <w:color w:val="0C0C0C"/>
          <w:spacing w:val="-20"/>
          <w:sz w:val="33"/>
        </w:rPr>
        <w:t xml:space="preserve"> </w:t>
      </w:r>
      <w:r>
        <w:rPr>
          <w:rFonts w:ascii="Times New Roman" w:hAnsi="Times New Roman"/>
          <w:b/>
          <w:color w:val="0C0C0C"/>
          <w:sz w:val="33"/>
        </w:rPr>
        <w:t>А</w:t>
      </w:r>
      <w:r>
        <w:rPr>
          <w:rFonts w:ascii="Times New Roman" w:hAnsi="Times New Roman"/>
          <w:b/>
          <w:color w:val="0C0C0C"/>
          <w:spacing w:val="-5"/>
          <w:sz w:val="33"/>
        </w:rPr>
        <w:t xml:space="preserve"> </w:t>
      </w:r>
      <w:r>
        <w:rPr>
          <w:rFonts w:ascii="Times New Roman" w:hAnsi="Times New Roman"/>
          <w:b/>
          <w:color w:val="0C0C0C"/>
          <w:sz w:val="33"/>
        </w:rPr>
        <w:t>В</w:t>
      </w:r>
      <w:r>
        <w:rPr>
          <w:rFonts w:ascii="Times New Roman" w:hAnsi="Times New Roman"/>
          <w:b/>
          <w:color w:val="0C0C0C"/>
          <w:spacing w:val="-17"/>
          <w:sz w:val="33"/>
        </w:rPr>
        <w:t xml:space="preserve"> </w:t>
      </w:r>
      <w:r>
        <w:rPr>
          <w:rFonts w:ascii="Times New Roman" w:hAnsi="Times New Roman"/>
          <w:b/>
          <w:color w:val="0C0C0C"/>
          <w:sz w:val="33"/>
        </w:rPr>
        <w:t>А</w:t>
      </w:r>
    </w:p>
    <w:p w14:paraId="67F4361D" w14:textId="77777777" w:rsidR="00FA2D2C" w:rsidRDefault="00FA2D2C">
      <w:pPr>
        <w:spacing w:before="3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14:paraId="1ECCDDDD" w14:textId="77777777" w:rsidR="00FA2D2C" w:rsidRDefault="00926110">
      <w:pPr>
        <w:pStyle w:val="BodyText"/>
        <w:spacing w:line="352" w:lineRule="auto"/>
        <w:ind w:right="1393"/>
        <w:jc w:val="both"/>
      </w:pPr>
      <w:proofErr w:type="spellStart"/>
      <w:r>
        <w:rPr>
          <w:color w:val="0C0C0C"/>
        </w:rPr>
        <w:t>Факултет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1F1D1C"/>
        </w:rPr>
        <w:t>техничких</w:t>
      </w:r>
      <w:proofErr w:type="spellEnd"/>
      <w:r>
        <w:rPr>
          <w:color w:val="1F1D1C"/>
        </w:rPr>
        <w:t xml:space="preserve"> </w:t>
      </w:r>
      <w:proofErr w:type="spellStart"/>
      <w:r>
        <w:rPr>
          <w:color w:val="0C0C0C"/>
        </w:rPr>
        <w:t>наука</w:t>
      </w:r>
      <w:proofErr w:type="spellEnd"/>
      <w:r>
        <w:rPr>
          <w:color w:val="0C0C0C"/>
        </w:rPr>
        <w:t xml:space="preserve"> </w:t>
      </w:r>
      <w:r>
        <w:rPr>
          <w:color w:val="1F1D1C"/>
        </w:rPr>
        <w:t xml:space="preserve">у </w:t>
      </w:r>
      <w:proofErr w:type="spellStart"/>
      <w:r>
        <w:rPr>
          <w:color w:val="0C0C0C"/>
        </w:rPr>
        <w:t>Чачку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поседује</w:t>
      </w:r>
      <w:proofErr w:type="spellEnd"/>
      <w:r>
        <w:rPr>
          <w:color w:val="0C0C0C"/>
        </w:rPr>
        <w:t xml:space="preserve"> 5 </w:t>
      </w:r>
      <w:proofErr w:type="spellStart"/>
      <w:r>
        <w:rPr>
          <w:color w:val="0C0C0C"/>
        </w:rPr>
        <w:t>рачунарских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1F1D1C"/>
        </w:rPr>
        <w:t>лабораторија</w:t>
      </w:r>
      <w:proofErr w:type="spellEnd"/>
      <w:r>
        <w:rPr>
          <w:color w:val="1F1D1C"/>
        </w:rPr>
        <w:t xml:space="preserve"> </w:t>
      </w:r>
      <w:proofErr w:type="spellStart"/>
      <w:r>
        <w:rPr>
          <w:color w:val="0C0C0C"/>
        </w:rPr>
        <w:t>за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рад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студената</w:t>
      </w:r>
      <w:proofErr w:type="spellEnd"/>
      <w:r>
        <w:rPr>
          <w:color w:val="0C0C0C"/>
        </w:rPr>
        <w:t>:</w:t>
      </w:r>
    </w:p>
    <w:p w14:paraId="34682D45" w14:textId="77777777" w:rsidR="00FA2D2C" w:rsidRDefault="00926110">
      <w:pPr>
        <w:pStyle w:val="BodyText"/>
        <w:spacing w:before="10" w:line="352" w:lineRule="auto"/>
        <w:ind w:left="1475" w:right="1391"/>
        <w:jc w:val="both"/>
      </w:pPr>
      <w:r>
        <w:rPr>
          <w:color w:val="0C0C0C"/>
          <w:sz w:val="25"/>
        </w:rPr>
        <w:t xml:space="preserve">У </w:t>
      </w:r>
      <w:proofErr w:type="spellStart"/>
      <w:r>
        <w:rPr>
          <w:color w:val="0C0C0C"/>
        </w:rPr>
        <w:t>наставном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процесу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непосредно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користи</w:t>
      </w:r>
      <w:proofErr w:type="spellEnd"/>
      <w:r>
        <w:rPr>
          <w:color w:val="0C0C0C"/>
        </w:rPr>
        <w:t xml:space="preserve"> 95 </w:t>
      </w:r>
      <w:proofErr w:type="spellStart"/>
      <w:r>
        <w:rPr>
          <w:color w:val="0C0C0C"/>
        </w:rPr>
        <w:t>рачунара</w:t>
      </w:r>
      <w:proofErr w:type="spellEnd"/>
      <w:r>
        <w:rPr>
          <w:color w:val="0C0C0C"/>
        </w:rPr>
        <w:t xml:space="preserve">, а </w:t>
      </w:r>
      <w:proofErr w:type="spellStart"/>
      <w:r>
        <w:rPr>
          <w:color w:val="0C0C0C"/>
        </w:rPr>
        <w:t>за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рад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запослених</w:t>
      </w:r>
      <w:proofErr w:type="spellEnd"/>
      <w:r>
        <w:rPr>
          <w:color w:val="0C0C0C"/>
        </w:rPr>
        <w:t xml:space="preserve">, </w:t>
      </w:r>
      <w:proofErr w:type="spellStart"/>
      <w:r>
        <w:rPr>
          <w:color w:val="0C0C0C"/>
        </w:rPr>
        <w:t>као</w:t>
      </w:r>
      <w:proofErr w:type="spellEnd"/>
      <w:r>
        <w:rPr>
          <w:color w:val="0C0C0C"/>
        </w:rPr>
        <w:t xml:space="preserve"> и </w:t>
      </w:r>
      <w:proofErr w:type="spellStart"/>
      <w:r>
        <w:rPr>
          <w:color w:val="0C0C0C"/>
        </w:rPr>
        <w:t>за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посебне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активности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студената</w:t>
      </w:r>
      <w:proofErr w:type="spellEnd"/>
      <w:r>
        <w:rPr>
          <w:color w:val="0C0C0C"/>
        </w:rPr>
        <w:t xml:space="preserve"> 187. </w:t>
      </w:r>
      <w:proofErr w:type="spellStart"/>
      <w:r>
        <w:rPr>
          <w:color w:val="0C0C0C"/>
        </w:rPr>
        <w:t>Рачунарске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учионице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су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опремљене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десктоп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рачунарима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приступом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интернету</w:t>
      </w:r>
      <w:proofErr w:type="spellEnd"/>
      <w:r>
        <w:rPr>
          <w:color w:val="0C0C0C"/>
        </w:rPr>
        <w:t xml:space="preserve">, </w:t>
      </w:r>
      <w:proofErr w:type="spellStart"/>
      <w:r>
        <w:rPr>
          <w:color w:val="0C0C0C"/>
        </w:rPr>
        <w:t>к</w:t>
      </w:r>
      <w:r>
        <w:rPr>
          <w:color w:val="0C0C0C"/>
        </w:rPr>
        <w:t>оје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користе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за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потребе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наставе</w:t>
      </w:r>
      <w:proofErr w:type="spellEnd"/>
      <w:r>
        <w:rPr>
          <w:color w:val="363431"/>
        </w:rPr>
        <w:t xml:space="preserve">, </w:t>
      </w:r>
      <w:r>
        <w:rPr>
          <w:color w:val="1F1D1C"/>
        </w:rPr>
        <w:t xml:space="preserve">а </w:t>
      </w:r>
      <w:r>
        <w:rPr>
          <w:color w:val="363431"/>
        </w:rPr>
        <w:t xml:space="preserve">у </w:t>
      </w:r>
      <w:proofErr w:type="spellStart"/>
      <w:r>
        <w:rPr>
          <w:color w:val="0C0C0C"/>
        </w:rPr>
        <w:t>време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када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нема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1F1D1C"/>
        </w:rPr>
        <w:t>наставе</w:t>
      </w:r>
      <w:proofErr w:type="spellEnd"/>
      <w:r>
        <w:rPr>
          <w:color w:val="1F1D1C"/>
        </w:rPr>
        <w:t xml:space="preserve"> </w:t>
      </w:r>
      <w:proofErr w:type="spellStart"/>
      <w:r>
        <w:rPr>
          <w:color w:val="1F1D1C"/>
        </w:rPr>
        <w:t>доступна</w:t>
      </w:r>
      <w:proofErr w:type="spellEnd"/>
      <w:r>
        <w:rPr>
          <w:color w:val="1F1D1C"/>
        </w:rPr>
        <w:t xml:space="preserve"> </w:t>
      </w:r>
      <w:proofErr w:type="spellStart"/>
      <w:r>
        <w:rPr>
          <w:color w:val="0C0C0C"/>
        </w:rPr>
        <w:t>је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студентима</w:t>
      </w:r>
      <w:proofErr w:type="spellEnd"/>
      <w:r>
        <w:rPr>
          <w:color w:val="0C0C0C"/>
        </w:rPr>
        <w:t xml:space="preserve"> </w:t>
      </w:r>
      <w:r>
        <w:rPr>
          <w:color w:val="1F1D1C"/>
        </w:rPr>
        <w:t xml:space="preserve">и </w:t>
      </w:r>
      <w:proofErr w:type="spellStart"/>
      <w:r>
        <w:rPr>
          <w:color w:val="0C0C0C"/>
        </w:rPr>
        <w:t>запосленима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1F1D1C"/>
        </w:rPr>
        <w:t>за</w:t>
      </w:r>
      <w:proofErr w:type="spellEnd"/>
      <w:r>
        <w:rPr>
          <w:color w:val="1F1D1C"/>
        </w:rPr>
        <w:t xml:space="preserve"> </w:t>
      </w:r>
      <w:proofErr w:type="spellStart"/>
      <w:r>
        <w:rPr>
          <w:color w:val="1F1D1C"/>
        </w:rPr>
        <w:t>самостални</w:t>
      </w:r>
      <w:proofErr w:type="spellEnd"/>
      <w:r>
        <w:rPr>
          <w:color w:val="1F1D1C"/>
        </w:rPr>
        <w:t xml:space="preserve"> </w:t>
      </w:r>
      <w:proofErr w:type="spellStart"/>
      <w:r>
        <w:rPr>
          <w:color w:val="0C0C0C"/>
        </w:rPr>
        <w:t>рад</w:t>
      </w:r>
      <w:proofErr w:type="spellEnd"/>
      <w:r>
        <w:rPr>
          <w:color w:val="0C0C0C"/>
        </w:rPr>
        <w:t xml:space="preserve">, </w:t>
      </w:r>
      <w:proofErr w:type="spellStart"/>
      <w:r>
        <w:rPr>
          <w:color w:val="0C0C0C"/>
        </w:rPr>
        <w:t>истраживање</w:t>
      </w:r>
      <w:proofErr w:type="spellEnd"/>
      <w:r>
        <w:rPr>
          <w:color w:val="0C0C0C"/>
        </w:rPr>
        <w:t xml:space="preserve"> и </w:t>
      </w:r>
      <w:proofErr w:type="spellStart"/>
      <w:r>
        <w:rPr>
          <w:color w:val="0C0C0C"/>
        </w:rPr>
        <w:t>друге</w:t>
      </w:r>
      <w:proofErr w:type="spellEnd"/>
      <w:r>
        <w:rPr>
          <w:color w:val="0C0C0C"/>
          <w:spacing w:val="-37"/>
        </w:rPr>
        <w:t xml:space="preserve"> </w:t>
      </w:r>
      <w:proofErr w:type="spellStart"/>
      <w:r>
        <w:rPr>
          <w:color w:val="0C0C0C"/>
        </w:rPr>
        <w:t>активности</w:t>
      </w:r>
      <w:proofErr w:type="spellEnd"/>
      <w:r>
        <w:rPr>
          <w:color w:val="0C0C0C"/>
        </w:rPr>
        <w:t>.</w:t>
      </w:r>
    </w:p>
    <w:p w14:paraId="1B9D7C92" w14:textId="77777777" w:rsidR="00FA2D2C" w:rsidRDefault="00926110">
      <w:pPr>
        <w:pStyle w:val="BodyText"/>
        <w:spacing w:before="15" w:line="362" w:lineRule="auto"/>
        <w:ind w:right="1406" w:firstLine="785"/>
        <w:jc w:val="both"/>
      </w:pPr>
      <w:proofErr w:type="spellStart"/>
      <w:r>
        <w:rPr>
          <w:color w:val="0C0C0C"/>
        </w:rPr>
        <w:t>Подаци</w:t>
      </w:r>
      <w:proofErr w:type="spellEnd"/>
      <w:r>
        <w:rPr>
          <w:color w:val="0C0C0C"/>
        </w:rPr>
        <w:t xml:space="preserve"> о </w:t>
      </w:r>
      <w:proofErr w:type="spellStart"/>
      <w:r>
        <w:rPr>
          <w:color w:val="0C0C0C"/>
        </w:rPr>
        <w:t>броју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рачунара</w:t>
      </w:r>
      <w:proofErr w:type="spellEnd"/>
      <w:r>
        <w:rPr>
          <w:color w:val="0C0C0C"/>
        </w:rPr>
        <w:t xml:space="preserve"> и </w:t>
      </w:r>
      <w:proofErr w:type="spellStart"/>
      <w:r>
        <w:rPr>
          <w:color w:val="0C0C0C"/>
        </w:rPr>
        <w:t>простору</w:t>
      </w:r>
      <w:proofErr w:type="spellEnd"/>
      <w:r>
        <w:rPr>
          <w:color w:val="0C0C0C"/>
        </w:rPr>
        <w:t xml:space="preserve"> </w:t>
      </w:r>
      <w:r>
        <w:rPr>
          <w:color w:val="1F1D1C"/>
        </w:rPr>
        <w:t xml:space="preserve">у </w:t>
      </w:r>
      <w:proofErr w:type="spellStart"/>
      <w:r>
        <w:rPr>
          <w:color w:val="0C0C0C"/>
        </w:rPr>
        <w:t>коме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је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рачунарска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опрема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смештена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приказани</w:t>
      </w:r>
      <w:proofErr w:type="spellEnd"/>
      <w:r>
        <w:rPr>
          <w:color w:val="0C0C0C"/>
        </w:rPr>
        <w:t xml:space="preserve"> </w:t>
      </w:r>
      <w:proofErr w:type="spellStart"/>
      <w:r>
        <w:rPr>
          <w:color w:val="0C0C0C"/>
        </w:rPr>
        <w:t>су</w:t>
      </w:r>
      <w:proofErr w:type="spellEnd"/>
      <w:r>
        <w:rPr>
          <w:color w:val="0C0C0C"/>
        </w:rPr>
        <w:t xml:space="preserve"> у </w:t>
      </w:r>
      <w:proofErr w:type="spellStart"/>
      <w:r>
        <w:rPr>
          <w:color w:val="0C0C0C"/>
        </w:rPr>
        <w:t>следећој</w:t>
      </w:r>
      <w:proofErr w:type="spellEnd"/>
      <w:r>
        <w:rPr>
          <w:color w:val="0C0C0C"/>
          <w:spacing w:val="-39"/>
        </w:rPr>
        <w:t xml:space="preserve"> </w:t>
      </w:r>
      <w:proofErr w:type="spellStart"/>
      <w:r>
        <w:rPr>
          <w:color w:val="1F1D1C"/>
        </w:rPr>
        <w:t>табели</w:t>
      </w:r>
      <w:proofErr w:type="spellEnd"/>
      <w:r>
        <w:rPr>
          <w:color w:val="1F1D1C"/>
        </w:rPr>
        <w:t>.</w:t>
      </w:r>
    </w:p>
    <w:p w14:paraId="03C0B1FA" w14:textId="77777777" w:rsidR="00FA2D2C" w:rsidRDefault="00FA2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87B7F" w14:textId="77777777" w:rsidR="00FA2D2C" w:rsidRDefault="00FA2D2C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2439"/>
        <w:gridCol w:w="1926"/>
        <w:gridCol w:w="2311"/>
      </w:tblGrid>
      <w:tr w:rsidR="00FA2D2C" w14:paraId="3354D44E" w14:textId="77777777">
        <w:trPr>
          <w:trHeight w:hRule="exact" w:val="1065"/>
        </w:trPr>
        <w:tc>
          <w:tcPr>
            <w:tcW w:w="1015" w:type="dxa"/>
            <w:tcBorders>
              <w:top w:val="single" w:sz="5" w:space="0" w:color="1F1F23"/>
              <w:left w:val="single" w:sz="5" w:space="0" w:color="1F1F1F"/>
              <w:bottom w:val="single" w:sz="5" w:space="0" w:color="1F1F23"/>
              <w:right w:val="single" w:sz="5" w:space="0" w:color="232323"/>
            </w:tcBorders>
          </w:tcPr>
          <w:p w14:paraId="3326690A" w14:textId="77777777" w:rsidR="00FA2D2C" w:rsidRDefault="00FA2D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87D6C" w14:textId="77777777" w:rsidR="00FA2D2C" w:rsidRDefault="00FA2D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07B70" w14:textId="77777777" w:rsidR="00FA2D2C" w:rsidRDefault="00926110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C0C0C"/>
                <w:sz w:val="24"/>
              </w:rPr>
              <w:t>Ред</w:t>
            </w:r>
            <w:proofErr w:type="spellEnd"/>
            <w:r>
              <w:rPr>
                <w:rFonts w:ascii="Times New Roman" w:hAnsi="Times New Roman"/>
                <w:color w:val="0C0C0C"/>
                <w:sz w:val="24"/>
              </w:rPr>
              <w:t>.</w:t>
            </w:r>
            <w:r>
              <w:rPr>
                <w:rFonts w:ascii="Times New Roman" w:hAnsi="Times New Roman"/>
                <w:color w:val="0C0C0C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C0C0C"/>
                <w:sz w:val="24"/>
              </w:rPr>
              <w:t>бр</w:t>
            </w:r>
            <w:proofErr w:type="spellEnd"/>
            <w:r>
              <w:rPr>
                <w:rFonts w:ascii="Times New Roman" w:hAnsi="Times New Roman"/>
                <w:color w:val="0C0C0C"/>
                <w:sz w:val="24"/>
              </w:rPr>
              <w:t>.</w:t>
            </w:r>
          </w:p>
        </w:tc>
        <w:tc>
          <w:tcPr>
            <w:tcW w:w="2439" w:type="dxa"/>
            <w:tcBorders>
              <w:top w:val="single" w:sz="5" w:space="0" w:color="1F1F23"/>
              <w:left w:val="single" w:sz="5" w:space="0" w:color="232323"/>
              <w:bottom w:val="single" w:sz="5" w:space="0" w:color="1F1F23"/>
              <w:right w:val="single" w:sz="5" w:space="0" w:color="232323"/>
            </w:tcBorders>
          </w:tcPr>
          <w:p w14:paraId="4F5C6468" w14:textId="77777777" w:rsidR="00FA2D2C" w:rsidRDefault="00FA2D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4D934" w14:textId="77777777" w:rsidR="00FA2D2C" w:rsidRDefault="00FA2D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D5730" w14:textId="77777777" w:rsidR="00FA2D2C" w:rsidRDefault="0092611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C0C0C"/>
                <w:sz w:val="24"/>
              </w:rPr>
              <w:t>Ознака</w:t>
            </w:r>
            <w:proofErr w:type="spellEnd"/>
            <w:r>
              <w:rPr>
                <w:rFonts w:ascii="Times New Roman" w:hAnsi="Times New Roman"/>
                <w:color w:val="0C0C0C"/>
                <w:spacing w:val="-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1D1C"/>
                <w:sz w:val="24"/>
              </w:rPr>
              <w:t>лабораторије</w:t>
            </w:r>
            <w:proofErr w:type="spellEnd"/>
          </w:p>
        </w:tc>
        <w:tc>
          <w:tcPr>
            <w:tcW w:w="1926" w:type="dxa"/>
            <w:tcBorders>
              <w:top w:val="single" w:sz="5" w:space="0" w:color="1F1F23"/>
              <w:left w:val="single" w:sz="5" w:space="0" w:color="232323"/>
              <w:bottom w:val="single" w:sz="5" w:space="0" w:color="1F1F23"/>
              <w:right w:val="single" w:sz="5" w:space="0" w:color="1F1F1F"/>
            </w:tcBorders>
          </w:tcPr>
          <w:p w14:paraId="3656A83A" w14:textId="77777777" w:rsidR="00FA2D2C" w:rsidRDefault="00FA2D2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0801A" w14:textId="77777777" w:rsidR="00FA2D2C" w:rsidRDefault="00FA2D2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DBF46C8" w14:textId="77777777" w:rsidR="00FA2D2C" w:rsidRDefault="00926110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C0C0C"/>
                <w:sz w:val="24"/>
              </w:rPr>
              <w:t>Површина</w:t>
            </w:r>
            <w:proofErr w:type="spellEnd"/>
            <w:r>
              <w:rPr>
                <w:rFonts w:ascii="Times New Roman" w:hAnsi="Times New Roman"/>
                <w:color w:val="0C0C0C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F1D1C"/>
                <w:sz w:val="24"/>
              </w:rPr>
              <w:t>(m</w:t>
            </w:r>
            <w:r>
              <w:rPr>
                <w:rFonts w:ascii="Times New Roman" w:hAnsi="Times New Roman"/>
                <w:color w:val="1F1D1C"/>
                <w:position w:val="5"/>
                <w:sz w:val="15"/>
              </w:rPr>
              <w:t>2</w:t>
            </w:r>
            <w:r>
              <w:rPr>
                <w:rFonts w:ascii="Times New Roman" w:hAnsi="Times New Roman"/>
                <w:color w:val="1F1D1C"/>
                <w:sz w:val="15"/>
              </w:rPr>
              <w:t>)</w:t>
            </w:r>
          </w:p>
        </w:tc>
        <w:tc>
          <w:tcPr>
            <w:tcW w:w="2311" w:type="dxa"/>
            <w:tcBorders>
              <w:top w:val="single" w:sz="5" w:space="0" w:color="1F1F23"/>
              <w:left w:val="single" w:sz="5" w:space="0" w:color="1F1F1F"/>
              <w:bottom w:val="single" w:sz="5" w:space="0" w:color="1F1F23"/>
              <w:right w:val="single" w:sz="5" w:space="0" w:color="232323"/>
            </w:tcBorders>
          </w:tcPr>
          <w:p w14:paraId="4E0B1842" w14:textId="77777777" w:rsidR="00FA2D2C" w:rsidRDefault="00FA2D2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AE7F42" w14:textId="77777777" w:rsidR="00FA2D2C" w:rsidRDefault="00926110">
            <w:pPr>
              <w:pStyle w:val="TableParagraph"/>
              <w:ind w:left="692" w:right="342" w:hanging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C0C0C"/>
                <w:sz w:val="24"/>
              </w:rPr>
              <w:t>Број</w:t>
            </w:r>
            <w:proofErr w:type="spellEnd"/>
            <w:r>
              <w:rPr>
                <w:rFonts w:ascii="Times New Roman" w:hAnsi="Times New Roman"/>
                <w:color w:val="0C0C0C"/>
                <w:spacing w:val="-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C0C0C"/>
                <w:sz w:val="24"/>
              </w:rPr>
              <w:t>умрежених</w:t>
            </w:r>
            <w:proofErr w:type="spellEnd"/>
            <w:r>
              <w:rPr>
                <w:rFonts w:ascii="Times New Roman" w:hAnsi="Times New Roman"/>
                <w:color w:val="0C0C0C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C0C0C"/>
                <w:sz w:val="24"/>
              </w:rPr>
              <w:t>рачунара</w:t>
            </w:r>
            <w:proofErr w:type="spellEnd"/>
          </w:p>
        </w:tc>
      </w:tr>
      <w:tr w:rsidR="00FA2D2C" w14:paraId="5C61ED1E" w14:textId="77777777">
        <w:trPr>
          <w:trHeight w:hRule="exact" w:val="424"/>
        </w:trPr>
        <w:tc>
          <w:tcPr>
            <w:tcW w:w="1015" w:type="dxa"/>
            <w:tcBorders>
              <w:top w:val="single" w:sz="5" w:space="0" w:color="1F1F23"/>
              <w:left w:val="single" w:sz="5" w:space="0" w:color="1F1F1F"/>
              <w:bottom w:val="single" w:sz="5" w:space="0" w:color="1F1F23"/>
              <w:right w:val="single" w:sz="5" w:space="0" w:color="232323"/>
            </w:tcBorders>
          </w:tcPr>
          <w:p w14:paraId="58617932" w14:textId="77777777" w:rsidR="00FA2D2C" w:rsidRDefault="00926110">
            <w:pPr>
              <w:pStyle w:val="TableParagraph"/>
              <w:spacing w:line="266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1.</w:t>
            </w:r>
          </w:p>
        </w:tc>
        <w:tc>
          <w:tcPr>
            <w:tcW w:w="2439" w:type="dxa"/>
            <w:tcBorders>
              <w:top w:val="single" w:sz="5" w:space="0" w:color="1F1F23"/>
              <w:left w:val="single" w:sz="5" w:space="0" w:color="232323"/>
              <w:bottom w:val="single" w:sz="5" w:space="0" w:color="1F1F23"/>
              <w:right w:val="single" w:sz="5" w:space="0" w:color="232323"/>
            </w:tcBorders>
          </w:tcPr>
          <w:p w14:paraId="2E734A3B" w14:textId="77777777" w:rsidR="00FA2D2C" w:rsidRDefault="00926110">
            <w:pPr>
              <w:pStyle w:val="TableParagraph"/>
              <w:spacing w:line="26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212</w:t>
            </w:r>
          </w:p>
        </w:tc>
        <w:tc>
          <w:tcPr>
            <w:tcW w:w="1926" w:type="dxa"/>
            <w:tcBorders>
              <w:top w:val="single" w:sz="5" w:space="0" w:color="1F1F23"/>
              <w:left w:val="single" w:sz="5" w:space="0" w:color="232323"/>
              <w:bottom w:val="single" w:sz="5" w:space="0" w:color="1F1F23"/>
              <w:right w:val="single" w:sz="5" w:space="0" w:color="1F1F1F"/>
            </w:tcBorders>
          </w:tcPr>
          <w:p w14:paraId="17F395D3" w14:textId="77777777" w:rsidR="00FA2D2C" w:rsidRDefault="00926110">
            <w:pPr>
              <w:pStyle w:val="TableParagraph"/>
              <w:spacing w:line="26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63.52</w:t>
            </w:r>
          </w:p>
        </w:tc>
        <w:tc>
          <w:tcPr>
            <w:tcW w:w="2311" w:type="dxa"/>
            <w:tcBorders>
              <w:top w:val="single" w:sz="5" w:space="0" w:color="1F1F23"/>
              <w:left w:val="single" w:sz="5" w:space="0" w:color="1F1F1F"/>
              <w:bottom w:val="single" w:sz="5" w:space="0" w:color="1F1F23"/>
              <w:right w:val="single" w:sz="5" w:space="0" w:color="232323"/>
            </w:tcBorders>
          </w:tcPr>
          <w:p w14:paraId="76C771B4" w14:textId="77777777" w:rsidR="00FA2D2C" w:rsidRDefault="00926110">
            <w:pPr>
              <w:pStyle w:val="TableParagraph"/>
              <w:spacing w:line="266" w:lineRule="exac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19</w:t>
            </w:r>
          </w:p>
        </w:tc>
      </w:tr>
      <w:tr w:rsidR="00FA2D2C" w14:paraId="5313AAE7" w14:textId="77777777">
        <w:trPr>
          <w:trHeight w:hRule="exact" w:val="421"/>
        </w:trPr>
        <w:tc>
          <w:tcPr>
            <w:tcW w:w="1015" w:type="dxa"/>
            <w:tcBorders>
              <w:top w:val="single" w:sz="5" w:space="0" w:color="1F1F23"/>
              <w:left w:val="single" w:sz="5" w:space="0" w:color="1F1F1F"/>
              <w:bottom w:val="single" w:sz="5" w:space="0" w:color="1F1F23"/>
              <w:right w:val="single" w:sz="5" w:space="0" w:color="232323"/>
            </w:tcBorders>
          </w:tcPr>
          <w:p w14:paraId="33D272F0" w14:textId="77777777" w:rsidR="00FA2D2C" w:rsidRDefault="00926110">
            <w:pPr>
              <w:pStyle w:val="TableParagraph"/>
              <w:spacing w:line="262" w:lineRule="exac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w w:val="105"/>
                <w:sz w:val="24"/>
              </w:rPr>
              <w:t>2.</w:t>
            </w:r>
          </w:p>
        </w:tc>
        <w:tc>
          <w:tcPr>
            <w:tcW w:w="2439" w:type="dxa"/>
            <w:tcBorders>
              <w:top w:val="single" w:sz="5" w:space="0" w:color="1F1F23"/>
              <w:left w:val="single" w:sz="5" w:space="0" w:color="232323"/>
              <w:bottom w:val="single" w:sz="5" w:space="0" w:color="1F1F23"/>
              <w:right w:val="single" w:sz="5" w:space="0" w:color="232323"/>
            </w:tcBorders>
          </w:tcPr>
          <w:p w14:paraId="2B902F44" w14:textId="77777777" w:rsidR="00FA2D2C" w:rsidRDefault="00926110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214</w:t>
            </w:r>
          </w:p>
        </w:tc>
        <w:tc>
          <w:tcPr>
            <w:tcW w:w="1926" w:type="dxa"/>
            <w:tcBorders>
              <w:top w:val="single" w:sz="5" w:space="0" w:color="1F1F23"/>
              <w:left w:val="single" w:sz="5" w:space="0" w:color="232323"/>
              <w:bottom w:val="single" w:sz="5" w:space="0" w:color="1F1F23"/>
              <w:right w:val="single" w:sz="5" w:space="0" w:color="1F1F1F"/>
            </w:tcBorders>
          </w:tcPr>
          <w:p w14:paraId="55720185" w14:textId="77777777" w:rsidR="00FA2D2C" w:rsidRDefault="00926110">
            <w:pPr>
              <w:pStyle w:val="TableParagraph"/>
              <w:spacing w:line="267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63.52</w:t>
            </w:r>
          </w:p>
        </w:tc>
        <w:tc>
          <w:tcPr>
            <w:tcW w:w="2311" w:type="dxa"/>
            <w:tcBorders>
              <w:top w:val="single" w:sz="5" w:space="0" w:color="1F1F23"/>
              <w:left w:val="single" w:sz="5" w:space="0" w:color="1F1F1F"/>
              <w:bottom w:val="single" w:sz="5" w:space="0" w:color="1F1F23"/>
              <w:right w:val="single" w:sz="5" w:space="0" w:color="232323"/>
            </w:tcBorders>
          </w:tcPr>
          <w:p w14:paraId="11B11F8A" w14:textId="77777777" w:rsidR="00FA2D2C" w:rsidRDefault="00926110">
            <w:pPr>
              <w:pStyle w:val="TableParagraph"/>
              <w:spacing w:line="267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26</w:t>
            </w:r>
          </w:p>
        </w:tc>
      </w:tr>
      <w:tr w:rsidR="00FA2D2C" w14:paraId="7303DD91" w14:textId="77777777">
        <w:trPr>
          <w:trHeight w:hRule="exact" w:val="422"/>
        </w:trPr>
        <w:tc>
          <w:tcPr>
            <w:tcW w:w="1015" w:type="dxa"/>
            <w:tcBorders>
              <w:top w:val="single" w:sz="5" w:space="0" w:color="1F1F23"/>
              <w:left w:val="single" w:sz="5" w:space="0" w:color="1F1F1F"/>
              <w:bottom w:val="single" w:sz="5" w:space="0" w:color="231F23"/>
              <w:right w:val="single" w:sz="5" w:space="0" w:color="232323"/>
            </w:tcBorders>
          </w:tcPr>
          <w:p w14:paraId="34903B7B" w14:textId="77777777" w:rsidR="00FA2D2C" w:rsidRDefault="00926110">
            <w:pPr>
              <w:pStyle w:val="TableParagraph"/>
              <w:spacing w:line="267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3.</w:t>
            </w:r>
          </w:p>
        </w:tc>
        <w:tc>
          <w:tcPr>
            <w:tcW w:w="2439" w:type="dxa"/>
            <w:tcBorders>
              <w:top w:val="single" w:sz="5" w:space="0" w:color="1F1F23"/>
              <w:left w:val="single" w:sz="5" w:space="0" w:color="232323"/>
              <w:bottom w:val="single" w:sz="5" w:space="0" w:color="231F23"/>
              <w:right w:val="single" w:sz="5" w:space="0" w:color="232323"/>
            </w:tcBorders>
          </w:tcPr>
          <w:p w14:paraId="1C46B62D" w14:textId="77777777" w:rsidR="00FA2D2C" w:rsidRDefault="00926110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216</w:t>
            </w:r>
          </w:p>
        </w:tc>
        <w:tc>
          <w:tcPr>
            <w:tcW w:w="1926" w:type="dxa"/>
            <w:tcBorders>
              <w:top w:val="single" w:sz="5" w:space="0" w:color="1F1F23"/>
              <w:left w:val="single" w:sz="5" w:space="0" w:color="232323"/>
              <w:bottom w:val="single" w:sz="5" w:space="0" w:color="231F23"/>
              <w:right w:val="single" w:sz="5" w:space="0" w:color="1F1F1F"/>
            </w:tcBorders>
          </w:tcPr>
          <w:p w14:paraId="5FC7A3AE" w14:textId="77777777" w:rsidR="00FA2D2C" w:rsidRDefault="00926110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42.59</w:t>
            </w:r>
          </w:p>
        </w:tc>
        <w:tc>
          <w:tcPr>
            <w:tcW w:w="2311" w:type="dxa"/>
            <w:tcBorders>
              <w:top w:val="single" w:sz="5" w:space="0" w:color="1F1F23"/>
              <w:left w:val="single" w:sz="5" w:space="0" w:color="1F1F1F"/>
              <w:bottom w:val="single" w:sz="5" w:space="0" w:color="231F23"/>
              <w:right w:val="single" w:sz="5" w:space="0" w:color="232323"/>
            </w:tcBorders>
          </w:tcPr>
          <w:p w14:paraId="08DF210E" w14:textId="77777777" w:rsidR="00FA2D2C" w:rsidRDefault="00926110">
            <w:pPr>
              <w:pStyle w:val="TableParagraph"/>
              <w:spacing w:line="267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12</w:t>
            </w:r>
          </w:p>
        </w:tc>
      </w:tr>
      <w:tr w:rsidR="00FA2D2C" w14:paraId="23FDD16F" w14:textId="77777777">
        <w:trPr>
          <w:trHeight w:hRule="exact" w:val="424"/>
        </w:trPr>
        <w:tc>
          <w:tcPr>
            <w:tcW w:w="1015" w:type="dxa"/>
            <w:tcBorders>
              <w:top w:val="single" w:sz="5" w:space="0" w:color="231F23"/>
              <w:left w:val="single" w:sz="5" w:space="0" w:color="1F1F1F"/>
              <w:bottom w:val="single" w:sz="5" w:space="0" w:color="1C1C1F"/>
              <w:right w:val="single" w:sz="5" w:space="0" w:color="232323"/>
            </w:tcBorders>
          </w:tcPr>
          <w:p w14:paraId="7657E874" w14:textId="77777777" w:rsidR="00FA2D2C" w:rsidRDefault="00926110">
            <w:pPr>
              <w:pStyle w:val="TableParagraph"/>
              <w:spacing w:line="266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4.</w:t>
            </w:r>
          </w:p>
        </w:tc>
        <w:tc>
          <w:tcPr>
            <w:tcW w:w="2439" w:type="dxa"/>
            <w:tcBorders>
              <w:top w:val="single" w:sz="5" w:space="0" w:color="231F23"/>
              <w:left w:val="single" w:sz="5" w:space="0" w:color="232323"/>
              <w:bottom w:val="single" w:sz="5" w:space="0" w:color="1C1C1F"/>
              <w:right w:val="single" w:sz="5" w:space="0" w:color="232323"/>
            </w:tcBorders>
          </w:tcPr>
          <w:p w14:paraId="257D8FD2" w14:textId="77777777" w:rsidR="00FA2D2C" w:rsidRDefault="00926110">
            <w:pPr>
              <w:pStyle w:val="TableParagraph"/>
              <w:spacing w:line="26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D1C"/>
                <w:sz w:val="24"/>
              </w:rPr>
              <w:t>217</w:t>
            </w:r>
          </w:p>
        </w:tc>
        <w:tc>
          <w:tcPr>
            <w:tcW w:w="1926" w:type="dxa"/>
            <w:tcBorders>
              <w:top w:val="single" w:sz="5" w:space="0" w:color="231F23"/>
              <w:left w:val="single" w:sz="5" w:space="0" w:color="232323"/>
              <w:bottom w:val="single" w:sz="5" w:space="0" w:color="1C1C1F"/>
              <w:right w:val="single" w:sz="5" w:space="0" w:color="1F1F1F"/>
            </w:tcBorders>
          </w:tcPr>
          <w:p w14:paraId="5D03317F" w14:textId="77777777" w:rsidR="00FA2D2C" w:rsidRDefault="00926110">
            <w:pPr>
              <w:pStyle w:val="TableParagraph"/>
              <w:spacing w:line="26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84.52</w:t>
            </w:r>
          </w:p>
        </w:tc>
        <w:tc>
          <w:tcPr>
            <w:tcW w:w="2311" w:type="dxa"/>
            <w:tcBorders>
              <w:top w:val="single" w:sz="5" w:space="0" w:color="231F23"/>
              <w:left w:val="single" w:sz="5" w:space="0" w:color="1F1F1F"/>
              <w:bottom w:val="single" w:sz="5" w:space="0" w:color="1C1C1F"/>
              <w:right w:val="single" w:sz="5" w:space="0" w:color="232323"/>
            </w:tcBorders>
          </w:tcPr>
          <w:p w14:paraId="5E8EB68B" w14:textId="77777777" w:rsidR="00FA2D2C" w:rsidRDefault="00926110">
            <w:pPr>
              <w:pStyle w:val="TableParagraph"/>
              <w:spacing w:line="26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D1C"/>
                <w:sz w:val="24"/>
              </w:rPr>
              <w:t>20</w:t>
            </w:r>
          </w:p>
        </w:tc>
      </w:tr>
      <w:tr w:rsidR="00FA2D2C" w14:paraId="04FF0E44" w14:textId="77777777">
        <w:trPr>
          <w:trHeight w:hRule="exact" w:val="424"/>
        </w:trPr>
        <w:tc>
          <w:tcPr>
            <w:tcW w:w="1015" w:type="dxa"/>
            <w:tcBorders>
              <w:top w:val="single" w:sz="5" w:space="0" w:color="1C1C1F"/>
              <w:left w:val="single" w:sz="5" w:space="0" w:color="1F1F1F"/>
              <w:bottom w:val="single" w:sz="5" w:space="0" w:color="1C1C1C"/>
              <w:right w:val="single" w:sz="5" w:space="0" w:color="232323"/>
            </w:tcBorders>
          </w:tcPr>
          <w:p w14:paraId="5B58481E" w14:textId="77777777" w:rsidR="00FA2D2C" w:rsidRDefault="00926110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5.</w:t>
            </w:r>
          </w:p>
        </w:tc>
        <w:tc>
          <w:tcPr>
            <w:tcW w:w="2439" w:type="dxa"/>
            <w:tcBorders>
              <w:top w:val="single" w:sz="5" w:space="0" w:color="1C1C1F"/>
              <w:left w:val="single" w:sz="5" w:space="0" w:color="232323"/>
              <w:bottom w:val="single" w:sz="5" w:space="0" w:color="1C1C1C"/>
              <w:right w:val="single" w:sz="5" w:space="0" w:color="232323"/>
            </w:tcBorders>
          </w:tcPr>
          <w:p w14:paraId="64D39AF6" w14:textId="77777777" w:rsidR="00FA2D2C" w:rsidRDefault="00926110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218</w:t>
            </w:r>
          </w:p>
        </w:tc>
        <w:tc>
          <w:tcPr>
            <w:tcW w:w="1926" w:type="dxa"/>
            <w:tcBorders>
              <w:top w:val="single" w:sz="5" w:space="0" w:color="1C1C1F"/>
              <w:left w:val="single" w:sz="5" w:space="0" w:color="232323"/>
              <w:bottom w:val="single" w:sz="5" w:space="0" w:color="1C1C1C"/>
              <w:right w:val="single" w:sz="5" w:space="0" w:color="1F1F1F"/>
            </w:tcBorders>
          </w:tcPr>
          <w:p w14:paraId="24ECB712" w14:textId="77777777" w:rsidR="00FA2D2C" w:rsidRDefault="00926110">
            <w:pPr>
              <w:pStyle w:val="TableParagraph"/>
              <w:spacing w:line="267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84.15</w:t>
            </w:r>
          </w:p>
        </w:tc>
        <w:tc>
          <w:tcPr>
            <w:tcW w:w="2311" w:type="dxa"/>
            <w:tcBorders>
              <w:top w:val="single" w:sz="5" w:space="0" w:color="1C1C1F"/>
              <w:left w:val="single" w:sz="5" w:space="0" w:color="1F1F1F"/>
              <w:bottom w:val="single" w:sz="5" w:space="0" w:color="1C1C1C"/>
              <w:right w:val="single" w:sz="5" w:space="0" w:color="232323"/>
            </w:tcBorders>
          </w:tcPr>
          <w:p w14:paraId="2837F001" w14:textId="77777777" w:rsidR="00FA2D2C" w:rsidRDefault="00926110">
            <w:pPr>
              <w:pStyle w:val="TableParagraph"/>
              <w:spacing w:line="267" w:lineRule="exact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C0C0C"/>
                <w:sz w:val="24"/>
              </w:rPr>
              <w:t>18</w:t>
            </w:r>
          </w:p>
        </w:tc>
      </w:tr>
    </w:tbl>
    <w:p w14:paraId="47D2E726" w14:textId="77777777" w:rsidR="00FA2D2C" w:rsidRDefault="00FA2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FA693C" w14:textId="77777777" w:rsidR="00FA2D2C" w:rsidRDefault="00FA2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3E0C4" w14:textId="77777777" w:rsidR="00FA2D2C" w:rsidRDefault="00FA2D2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bookmarkStart w:id="0" w:name="_GoBack"/>
    <w:p w14:paraId="26F27B00" w14:textId="77777777" w:rsidR="00FA2D2C" w:rsidRDefault="00926110">
      <w:pPr>
        <w:ind w:left="1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C465A66">
          <v:group id="_x0000_s1029" style="width:454.65pt;height:133.1pt;mso-position-horizontal-relative:char;mso-position-vertical-relative:line" coordsize="9093,2662">
            <v:shape id="_x0000_s1033" type="#_x0000_t75" style="position:absolute;left:4076;top:36;width:5016;height:2626">
              <v:imagedata r:id="rId5" o:title=""/>
            </v:shape>
            <v:group id="_x0000_s1030" style="position:absolute;left:6;top:2596;width:9069;height:2" coordorigin="6,2596" coordsize="9069,2">
              <v:shape id="_x0000_s1032" style="position:absolute;left:6;top:2596;width:9069;height:2" coordorigin="6,2596" coordsize="9069,0" path="m6,2596r9068,e" filled="f" strokecolor="#1c1f1f" strokeweight=".20986mm">
                <v:path arrowok="t"/>
              </v:shape>
              <v:shape id="_x0000_s1031" type="#_x0000_t202" style="position:absolute;width:9093;height:2662" filled="f" stroked="f">
                <v:textbox inset="0,0,0,0">
                  <w:txbxContent>
                    <w:p w14:paraId="4AC617EB" w14:textId="77777777" w:rsidR="00FA2D2C" w:rsidRDefault="00926110">
                      <w:pPr>
                        <w:spacing w:line="243" w:lineRule="exact"/>
                        <w:ind w:left="8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C0C0C"/>
                          <w:sz w:val="24"/>
                        </w:rPr>
                        <w:t>Руководилац</w:t>
                      </w:r>
                      <w:proofErr w:type="spellEnd"/>
                    </w:p>
                    <w:p w14:paraId="2C907188" w14:textId="77777777" w:rsidR="00FA2D2C" w:rsidRDefault="00926110">
                      <w:pPr>
                        <w:spacing w:before="4" w:line="272" w:lineRule="exact"/>
                        <w:ind w:left="398" w:right="5601" w:hanging="35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C0C0C"/>
                          <w:w w:val="95"/>
                          <w:sz w:val="24"/>
                        </w:rPr>
                        <w:t>Материјално-финансијске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C0C0C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C0C0C"/>
                          <w:w w:val="95"/>
                          <w:sz w:val="24"/>
                        </w:rPr>
                        <w:t>службе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C0C0C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C0C0C"/>
                          <w:sz w:val="24"/>
                        </w:rPr>
                        <w:t>Верица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C0C0C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C0C0C"/>
                          <w:sz w:val="24"/>
                        </w:rPr>
                        <w:t>Ћосић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363431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F1D1C"/>
                          <w:sz w:val="24"/>
                        </w:rPr>
                        <w:t>дипл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1F1D1C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1F1D1C"/>
                          <w:spacing w:val="-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1F1D1C"/>
                          <w:sz w:val="24"/>
                        </w:rPr>
                        <w:t>ецц</w:t>
                      </w:r>
                      <w:proofErr w:type="spellEnd"/>
                    </w:p>
                    <w:p w14:paraId="262906F6" w14:textId="3D78BB33" w:rsidR="00000000" w:rsidRDefault="00926110">
                      <w:r w:rsidRPr="00926110">
                        <w:rPr>
                          <w:rFonts w:ascii="Times New Roman" w:eastAsia="Times New Roman" w:hAnsi="Times New Roman" w:cs="Times New Roman"/>
                          <w:noProof/>
                          <w:color w:val="1315A1"/>
                          <w:w w:val="52"/>
                          <w:sz w:val="51"/>
                          <w:szCs w:val="51"/>
                        </w:rPr>
                        <w:drawing>
                          <wp:inline distT="0" distB="0" distL="0" distR="0" wp14:anchorId="09674F51" wp14:editId="02340130">
                            <wp:extent cx="1504950" cy="46416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506" cy="480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w10:anchorlock/>
          </v:group>
        </w:pict>
      </w:r>
      <w:bookmarkEnd w:id="0"/>
    </w:p>
    <w:p w14:paraId="3F656C08" w14:textId="77777777" w:rsidR="00FA2D2C" w:rsidRDefault="00926110">
      <w:pPr>
        <w:spacing w:line="206" w:lineRule="exact"/>
        <w:ind w:left="1610" w:right="15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>Телефони</w:t>
      </w:r>
      <w:proofErr w:type="spellEnd"/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>Деканат</w:t>
      </w:r>
      <w:proofErr w:type="spellEnd"/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 xml:space="preserve">  032</w:t>
      </w:r>
      <w:proofErr w:type="gramEnd"/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 xml:space="preserve">/226-503,  225-472, 226-695 </w:t>
      </w:r>
      <w:r>
        <w:rPr>
          <w:rFonts w:ascii="Times New Roman" w:eastAsia="Times New Roman" w:hAnsi="Times New Roman" w:cs="Times New Roman"/>
          <w:color w:val="363431"/>
          <w:w w:val="105"/>
          <w:sz w:val="20"/>
          <w:szCs w:val="20"/>
        </w:rPr>
        <w:t xml:space="preserve">•  </w:t>
      </w:r>
      <w:proofErr w:type="spellStart"/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>Централа</w:t>
      </w:r>
      <w:proofErr w:type="spellEnd"/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 xml:space="preserve">  032/302-757 </w:t>
      </w:r>
      <w:r>
        <w:rPr>
          <w:rFonts w:ascii="Times New Roman" w:eastAsia="Times New Roman" w:hAnsi="Times New Roman" w:cs="Times New Roman"/>
          <w:color w:val="1F1D1C"/>
          <w:w w:val="105"/>
          <w:sz w:val="20"/>
          <w:szCs w:val="20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0C0C0C"/>
          <w:spacing w:val="1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  <w:sz w:val="20"/>
          <w:szCs w:val="20"/>
        </w:rPr>
        <w:t>032/342-101</w:t>
      </w:r>
    </w:p>
    <w:p w14:paraId="30EE3381" w14:textId="77777777" w:rsidR="00FA2D2C" w:rsidRDefault="00926110">
      <w:pPr>
        <w:spacing w:before="42"/>
        <w:ind w:left="1575" w:right="15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>
          <w:rPr>
            <w:rFonts w:ascii="Times New Roman" w:eastAsia="Times New Roman" w:hAnsi="Times New Roman" w:cs="Times New Roman"/>
            <w:color w:val="0C0C0C"/>
            <w:sz w:val="20"/>
            <w:szCs w:val="20"/>
          </w:rPr>
          <w:t>www.ftn.kg</w:t>
        </w:r>
      </w:hyperlink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 ac.rs • </w:t>
      </w:r>
      <w:hyperlink r:id="rId8">
        <w:r>
          <w:rPr>
            <w:rFonts w:ascii="Times New Roman" w:eastAsia="Times New Roman" w:hAnsi="Times New Roman" w:cs="Times New Roman"/>
            <w:color w:val="0C0C0C"/>
            <w:sz w:val="20"/>
            <w:szCs w:val="20"/>
          </w:rPr>
          <w:t>dekanat@ftn.kg.ac.rs</w:t>
        </w:r>
      </w:hyperlink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363431"/>
          <w:sz w:val="20"/>
          <w:szCs w:val="20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>Рачун</w:t>
      </w:r>
      <w:proofErr w:type="spellEnd"/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F1D1C"/>
          <w:sz w:val="20"/>
          <w:szCs w:val="20"/>
        </w:rPr>
        <w:t>код</w:t>
      </w:r>
      <w:proofErr w:type="spellEnd"/>
      <w:proofErr w:type="gramEnd"/>
      <w:r>
        <w:rPr>
          <w:rFonts w:ascii="Times New Roman" w:eastAsia="Times New Roman" w:hAnsi="Times New Roman" w:cs="Times New Roman"/>
          <w:color w:val="1F1D1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>УЈП</w:t>
      </w:r>
      <w:r>
        <w:rPr>
          <w:rFonts w:ascii="Times New Roman" w:eastAsia="Times New Roman" w:hAnsi="Times New Roman" w:cs="Times New Roman"/>
          <w:color w:val="0C0C0C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0"/>
          <w:szCs w:val="20"/>
        </w:rPr>
        <w:t>840-875666-84</w:t>
      </w:r>
    </w:p>
    <w:p w14:paraId="3D3AADAF" w14:textId="77777777" w:rsidR="00FA2D2C" w:rsidRDefault="00FA2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25F9E7" w14:textId="77777777" w:rsidR="00FA2D2C" w:rsidRDefault="00FA2D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F0D8E7" w14:textId="77777777" w:rsidR="00FA2D2C" w:rsidRDefault="00FA2D2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8BDE26C" w14:textId="77777777" w:rsidR="00FA2D2C" w:rsidRDefault="00926110">
      <w:pPr>
        <w:spacing w:line="20" w:lineRule="exact"/>
        <w:ind w:left="-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C8976B3">
          <v:group id="_x0000_s1026" style="width:586.1pt;height:.5pt;mso-position-horizontal-relative:char;mso-position-vertical-relative:line" coordsize="11722,10">
            <v:group id="_x0000_s1027" style="position:absolute;left:5;top:5;width:11712;height:2" coordorigin="5,5" coordsize="11712,2">
              <v:shape id="_x0000_s1028" style="position:absolute;left:5;top:5;width:11712;height:2" coordorigin="5,5" coordsize="11712,0" path="m5,5r11712,e" filled="f" strokecolor="#5b6044" strokeweight=".16789mm">
                <v:path arrowok="t"/>
              </v:shape>
            </v:group>
            <w10:anchorlock/>
          </v:group>
        </w:pict>
      </w:r>
    </w:p>
    <w:sectPr w:rsidR="00FA2D2C">
      <w:type w:val="continuous"/>
      <w:pgSz w:w="11900" w:h="16840"/>
      <w:pgMar w:top="1100" w:right="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D2C"/>
    <w:rsid w:val="00926110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0598595C"/>
  <w15:docId w15:val="{E392B4EC-42ED-4DB9-A362-87E8708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 w:firstLine="79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@ftn.kg.ac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tn.k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drops</cp:lastModifiedBy>
  <cp:revision>2</cp:revision>
  <dcterms:created xsi:type="dcterms:W3CDTF">2019-08-30T11:39:00Z</dcterms:created>
  <dcterms:modified xsi:type="dcterms:W3CDTF">2019-08-30T09:43:00Z</dcterms:modified>
</cp:coreProperties>
</file>